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6D"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u w:val="single"/>
          <w:lang w:eastAsia="ru-RU"/>
        </w:rPr>
      </w:pPr>
      <w:r w:rsidRPr="00C50A20">
        <w:rPr>
          <w:rFonts w:ascii="Times New Roman" w:eastAsia="Times New Roman" w:hAnsi="Times New Roman" w:cs="Times New Roman"/>
          <w:b/>
          <w:color w:val="000000"/>
          <w:sz w:val="28"/>
          <w:szCs w:val="28"/>
          <w:u w:val="single"/>
          <w:lang w:eastAsia="ru-RU"/>
        </w:rPr>
        <w:t xml:space="preserve">Администрация </w:t>
      </w:r>
      <w:r w:rsidR="00895F6D">
        <w:rPr>
          <w:rFonts w:ascii="Times New Roman" w:eastAsia="Times New Roman" w:hAnsi="Times New Roman" w:cs="Times New Roman"/>
          <w:b/>
          <w:color w:val="000000"/>
          <w:sz w:val="28"/>
          <w:szCs w:val="28"/>
          <w:u w:val="single"/>
          <w:lang w:eastAsia="ru-RU"/>
        </w:rPr>
        <w:t xml:space="preserve">муниципального образования </w:t>
      </w:r>
      <w:proofErr w:type="spellStart"/>
      <w:r w:rsidR="00895F6D">
        <w:rPr>
          <w:rFonts w:ascii="Times New Roman" w:eastAsia="Times New Roman" w:hAnsi="Times New Roman" w:cs="Times New Roman"/>
          <w:b/>
          <w:color w:val="000000"/>
          <w:sz w:val="28"/>
          <w:szCs w:val="28"/>
          <w:u w:val="single"/>
          <w:lang w:eastAsia="ru-RU"/>
        </w:rPr>
        <w:t>Южно-Одоевское</w:t>
      </w:r>
      <w:proofErr w:type="spellEnd"/>
      <w:r w:rsidR="00895F6D">
        <w:rPr>
          <w:rFonts w:ascii="Times New Roman" w:eastAsia="Times New Roman" w:hAnsi="Times New Roman" w:cs="Times New Roman"/>
          <w:b/>
          <w:color w:val="000000"/>
          <w:sz w:val="28"/>
          <w:szCs w:val="28"/>
          <w:u w:val="single"/>
          <w:lang w:eastAsia="ru-RU"/>
        </w:rPr>
        <w:t xml:space="preserve"> Одоевского района</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0"/>
          <w:szCs w:val="20"/>
          <w:lang w:eastAsia="ru-RU"/>
        </w:rPr>
        <w:t>(наименование органа муниципального контроля)</w:t>
      </w:r>
    </w:p>
    <w:p w:rsidR="00C50A20" w:rsidRPr="00C50A20" w:rsidRDefault="00C50A20" w:rsidP="00C50A20">
      <w:pPr>
        <w:widowControl w:val="0"/>
        <w:tabs>
          <w:tab w:val="left" w:pos="9072"/>
        </w:tabs>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r w:rsidRPr="00C50A20">
        <w:rPr>
          <w:rFonts w:ascii="Times New Roman" w:eastAsia="Times New Roman" w:hAnsi="Times New Roman" w:cs="Times New Roman"/>
          <w:sz w:val="28"/>
          <w:szCs w:val="28"/>
          <w:lang w:eastAsia="ru-RU"/>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Pr="00C50A20">
        <w:rPr>
          <w:rFonts w:ascii="Times New Roman" w:eastAsia="Times New Roman" w:hAnsi="Times New Roman" w:cs="Times New Roman"/>
          <w:color w:val="000000"/>
          <w:sz w:val="28"/>
          <w:szCs w:val="28"/>
          <w:lang w:eastAsia="ru-RU"/>
        </w:rPr>
        <w:t>муниципального</w:t>
      </w:r>
      <w:r w:rsidRPr="00C50A20">
        <w:rPr>
          <w:rFonts w:ascii="Times New Roman" w:eastAsia="Times New Roman" w:hAnsi="Times New Roman" w:cs="Times New Roman"/>
          <w:sz w:val="28"/>
          <w:szCs w:val="28"/>
          <w:lang w:eastAsia="ru-RU"/>
        </w:rPr>
        <w:t xml:space="preserve">контроля в сфере благоустройства на территории </w:t>
      </w:r>
      <w:r>
        <w:rPr>
          <w:rFonts w:ascii="Times New Roman" w:eastAsia="Times New Roman" w:hAnsi="Times New Roman" w:cs="Times New Roman"/>
          <w:color w:val="000000"/>
          <w:sz w:val="28"/>
          <w:szCs w:val="28"/>
          <w:lang w:eastAsia="ru-RU"/>
        </w:rPr>
        <w:t xml:space="preserve">администрации </w:t>
      </w:r>
      <w:r w:rsidR="00895F6D" w:rsidRPr="00895F6D">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00895F6D" w:rsidRPr="00895F6D">
        <w:rPr>
          <w:rFonts w:ascii="Times New Roman" w:eastAsia="Times New Roman" w:hAnsi="Times New Roman" w:cs="Times New Roman"/>
          <w:color w:val="000000"/>
          <w:sz w:val="28"/>
          <w:szCs w:val="28"/>
          <w:lang w:eastAsia="ru-RU"/>
        </w:rPr>
        <w:t>Южно-Одоевское</w:t>
      </w:r>
      <w:proofErr w:type="spellEnd"/>
      <w:r w:rsidR="00895F6D" w:rsidRPr="00895F6D">
        <w:rPr>
          <w:rFonts w:ascii="Times New Roman" w:eastAsia="Times New Roman" w:hAnsi="Times New Roman" w:cs="Times New Roman"/>
          <w:color w:val="000000"/>
          <w:sz w:val="28"/>
          <w:szCs w:val="28"/>
          <w:lang w:eastAsia="ru-RU"/>
        </w:rPr>
        <w:t xml:space="preserve"> Одоевского района</w:t>
      </w:r>
      <w:r w:rsidRPr="00C50A20">
        <w:rPr>
          <w:rFonts w:ascii="Times New Roman" w:eastAsia="Times New Roman" w:hAnsi="Times New Roman" w:cs="Times New Roman"/>
          <w:sz w:val="28"/>
          <w:szCs w:val="28"/>
          <w:lang w:eastAsia="ru-RU"/>
        </w:rPr>
        <w:t>, а также текстов соответствующих нормативных правовых актов</w:t>
      </w:r>
    </w:p>
    <w:p w:rsidR="00C50A20" w:rsidRPr="00C50A20" w:rsidRDefault="00C50A20" w:rsidP="00C50A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71"/>
        <w:gridCol w:w="2059"/>
        <w:gridCol w:w="2043"/>
        <w:gridCol w:w="5323"/>
      </w:tblGrid>
      <w:tr w:rsidR="00C50A20" w:rsidRPr="00C50A20" w:rsidTr="00C50A20">
        <w:tc>
          <w:tcPr>
            <w:tcW w:w="540"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C50A20">
              <w:rPr>
                <w:rFonts w:ascii="Times New Roman" w:eastAsia="Times New Roman" w:hAnsi="Times New Roman" w:cs="Times New Roman"/>
                <w:color w:val="000000"/>
                <w:sz w:val="24"/>
                <w:szCs w:val="24"/>
                <w:lang w:eastAsia="ru-RU"/>
              </w:rPr>
              <w:t>п</w:t>
            </w:r>
            <w:proofErr w:type="gramEnd"/>
            <w:r w:rsidRPr="00C50A20">
              <w:rPr>
                <w:rFonts w:ascii="Times New Roman" w:eastAsia="Times New Roman" w:hAnsi="Times New Roman" w:cs="Times New Roman"/>
                <w:color w:val="000000"/>
                <w:sz w:val="24"/>
                <w:szCs w:val="24"/>
                <w:lang w:eastAsia="ru-RU"/>
              </w:rPr>
              <w:t>/п</w:t>
            </w:r>
          </w:p>
        </w:tc>
        <w:tc>
          <w:tcPr>
            <w:tcW w:w="2690" w:type="dxa"/>
            <w:tcBorders>
              <w:top w:val="single" w:sz="4" w:space="0" w:color="auto"/>
              <w:left w:val="single" w:sz="4" w:space="0" w:color="auto"/>
              <w:bottom w:val="single" w:sz="4" w:space="0" w:color="auto"/>
              <w:right w:val="single" w:sz="4" w:space="0" w:color="auto"/>
            </w:tcBorders>
          </w:tcPr>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Наименование</w:t>
            </w:r>
          </w:p>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и реквизиты акта</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Краткое описание круга лиц и (или) перечня объектов, </w:t>
            </w:r>
            <w:r w:rsidRPr="00C50A20">
              <w:rPr>
                <w:rFonts w:ascii="Times New Roman" w:eastAsia="Times New Roman" w:hAnsi="Times New Roman" w:cs="Times New Roman"/>
                <w:color w:val="000000"/>
                <w:sz w:val="24"/>
                <w:szCs w:val="24"/>
                <w:lang w:eastAsia="ru-RU"/>
              </w:rPr>
              <w:br/>
              <w:t>в отношении которых устанавливаются обязательные требования</w:t>
            </w: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Указание </w:t>
            </w:r>
            <w:r w:rsidRPr="00C50A20">
              <w:rPr>
                <w:rFonts w:ascii="Times New Roman" w:eastAsia="Times New Roman" w:hAnsi="Times New Roman" w:cs="Times New Roman"/>
                <w:color w:val="000000"/>
                <w:sz w:val="24"/>
                <w:szCs w:val="24"/>
                <w:lang w:eastAsia="ru-RU"/>
              </w:rPr>
              <w:br/>
              <w:t xml:space="preserve">на структурные единицы акта, соблюдение которых оценивается </w:t>
            </w:r>
            <w:r w:rsidRPr="00C50A20">
              <w:rPr>
                <w:rFonts w:ascii="Times New Roman" w:eastAsia="Times New Roman" w:hAnsi="Times New Roman" w:cs="Times New Roman"/>
                <w:color w:val="000000"/>
                <w:sz w:val="24"/>
                <w:szCs w:val="24"/>
                <w:lang w:eastAsia="ru-RU"/>
              </w:rPr>
              <w:br/>
              <w:t>при проведении</w:t>
            </w:r>
          </w:p>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мероприятий </w:t>
            </w:r>
            <w:r w:rsidRPr="00C50A20">
              <w:rPr>
                <w:rFonts w:ascii="Times New Roman" w:eastAsia="Times New Roman" w:hAnsi="Times New Roman" w:cs="Times New Roman"/>
                <w:color w:val="000000"/>
                <w:sz w:val="24"/>
                <w:szCs w:val="24"/>
                <w:lang w:eastAsia="ru-RU"/>
              </w:rPr>
              <w:br/>
              <w:t>по контролю</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Текст акта</w:t>
            </w:r>
          </w:p>
        </w:tc>
      </w:tr>
      <w:tr w:rsidR="00C50A20" w:rsidRPr="00C50A20" w:rsidTr="00C50A20">
        <w:tc>
          <w:tcPr>
            <w:tcW w:w="14459" w:type="dxa"/>
            <w:gridSpan w:val="5"/>
            <w:tcBorders>
              <w:top w:val="single" w:sz="4" w:space="0" w:color="auto"/>
              <w:left w:val="single" w:sz="4" w:space="0" w:color="auto"/>
              <w:bottom w:val="single" w:sz="4" w:space="0" w:color="auto"/>
              <w:right w:val="single" w:sz="4" w:space="0" w:color="auto"/>
            </w:tcBorders>
          </w:tcPr>
          <w:p w:rsidR="00C50A20" w:rsidRPr="00C50A20" w:rsidRDefault="00C50A20" w:rsidP="00C50A20">
            <w:pPr>
              <w:shd w:val="clear" w:color="auto" w:fill="FFFFFF"/>
              <w:spacing w:after="0" w:line="240" w:lineRule="auto"/>
              <w:ind w:firstLine="565"/>
              <w:jc w:val="center"/>
              <w:rPr>
                <w:rFonts w:ascii="Times New Roman" w:eastAsia="Times New Roman" w:hAnsi="Times New Roman" w:cs="Times New Roman"/>
                <w:color w:val="000000"/>
                <w:sz w:val="24"/>
                <w:szCs w:val="24"/>
                <w:lang w:eastAsia="ru-RU"/>
              </w:rPr>
            </w:pPr>
          </w:p>
          <w:p w:rsidR="00C50A20" w:rsidRPr="00C50A20" w:rsidRDefault="00C50A20" w:rsidP="00C50A20">
            <w:pPr>
              <w:shd w:val="clear" w:color="auto" w:fill="FFFFFF"/>
              <w:tabs>
                <w:tab w:val="left" w:pos="4712"/>
              </w:tabs>
              <w:spacing w:after="0" w:line="240" w:lineRule="auto"/>
              <w:ind w:firstLine="34"/>
              <w:jc w:val="center"/>
              <w:rPr>
                <w:rFonts w:ascii="Times New Roman" w:eastAsia="Times New Roman" w:hAnsi="Times New Roman" w:cs="Times New Roman"/>
                <w:b/>
                <w:color w:val="000000"/>
                <w:sz w:val="24"/>
                <w:szCs w:val="24"/>
                <w:lang w:eastAsia="ru-RU"/>
              </w:rPr>
            </w:pPr>
            <w:r w:rsidRPr="00C50A20">
              <w:rPr>
                <w:rFonts w:ascii="Times New Roman" w:eastAsia="Times New Roman" w:hAnsi="Times New Roman" w:cs="Times New Roman"/>
                <w:b/>
                <w:color w:val="000000"/>
                <w:sz w:val="24"/>
                <w:szCs w:val="24"/>
                <w:lang w:eastAsia="ru-RU"/>
              </w:rPr>
              <w:t>Федеральные законы</w:t>
            </w:r>
          </w:p>
          <w:p w:rsidR="00C50A20" w:rsidRPr="00C50A20" w:rsidRDefault="00C50A20" w:rsidP="00C50A20">
            <w:pPr>
              <w:shd w:val="clear" w:color="auto" w:fill="FFFFFF"/>
              <w:spacing w:after="0" w:line="240" w:lineRule="auto"/>
              <w:ind w:firstLine="565"/>
              <w:jc w:val="center"/>
              <w:rPr>
                <w:rFonts w:ascii="Times New Roman" w:eastAsia="Times New Roman" w:hAnsi="Times New Roman" w:cs="Times New Roman"/>
                <w:color w:val="000000"/>
                <w:lang w:eastAsia="ru-RU"/>
              </w:rPr>
            </w:pPr>
          </w:p>
        </w:tc>
      </w:tr>
      <w:tr w:rsidR="00C50A20" w:rsidRPr="00C50A20" w:rsidTr="00C50A20">
        <w:trPr>
          <w:trHeight w:val="1186"/>
        </w:trPr>
        <w:tc>
          <w:tcPr>
            <w:tcW w:w="54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1</w:t>
            </w:r>
          </w:p>
        </w:tc>
        <w:tc>
          <w:tcPr>
            <w:tcW w:w="269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iCs/>
                <w:color w:val="000000"/>
                <w:lang w:eastAsia="ru-RU"/>
              </w:rPr>
              <w:t>Федеральныйзакон</w:t>
            </w:r>
            <w:r w:rsidRPr="00C50A20">
              <w:rPr>
                <w:rFonts w:ascii="Times New Roman" w:eastAsia="Times New Roman" w:hAnsi="Times New Roman" w:cs="Times New Roman"/>
                <w:color w:val="000000"/>
                <w:lang w:eastAsia="ru-RU"/>
              </w:rPr>
              <w:t>от</w:t>
            </w:r>
            <w:r w:rsidRPr="00C50A20">
              <w:rPr>
                <w:rFonts w:ascii="Times New Roman" w:eastAsia="Times New Roman" w:hAnsi="Times New Roman" w:cs="Times New Roman"/>
                <w:iCs/>
                <w:color w:val="000000"/>
                <w:lang w:eastAsia="ru-RU"/>
              </w:rPr>
              <w:t>10января2002</w:t>
            </w:r>
            <w:r w:rsidRPr="00C50A20">
              <w:rPr>
                <w:rFonts w:ascii="Times New Roman" w:eastAsia="Times New Roman" w:hAnsi="Times New Roman" w:cs="Times New Roman"/>
                <w:color w:val="000000"/>
                <w:lang w:eastAsia="ru-RU"/>
              </w:rPr>
              <w:t xml:space="preserve">г. № </w:t>
            </w:r>
            <w:r w:rsidRPr="00C50A20">
              <w:rPr>
                <w:rFonts w:ascii="Times New Roman" w:eastAsia="Times New Roman" w:hAnsi="Times New Roman" w:cs="Times New Roman"/>
                <w:iCs/>
                <w:color w:val="000000"/>
                <w:lang w:eastAsia="ru-RU"/>
              </w:rPr>
              <w:t>7</w:t>
            </w:r>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i/>
                <w:color w:val="000000"/>
                <w:lang w:eastAsia="ru-RU"/>
              </w:rPr>
              <w:br/>
            </w:r>
            <w:r w:rsidRPr="00C50A20">
              <w:rPr>
                <w:rFonts w:ascii="Times New Roman" w:eastAsia="Times New Roman" w:hAnsi="Times New Roman" w:cs="Times New Roman"/>
                <w:color w:val="000000"/>
                <w:lang w:eastAsia="ru-RU"/>
              </w:rPr>
              <w:t xml:space="preserve">"Об </w:t>
            </w:r>
            <w:r w:rsidRPr="00C50A20">
              <w:rPr>
                <w:rFonts w:ascii="Times New Roman" w:eastAsia="Times New Roman" w:hAnsi="Times New Roman" w:cs="Times New Roman"/>
                <w:iCs/>
                <w:color w:val="000000"/>
                <w:lang w:eastAsia="ru-RU"/>
              </w:rPr>
              <w:t>охранеокружающейсреды</w:t>
            </w:r>
            <w:r w:rsidRPr="00C50A20">
              <w:rPr>
                <w:rFonts w:ascii="Times New Roman" w:eastAsia="Times New Roman" w:hAnsi="Times New Roman" w:cs="Times New Roman"/>
                <w:color w:val="000000"/>
                <w:lang w:eastAsia="ru-RU"/>
              </w:rPr>
              <w:t>"</w:t>
            </w:r>
          </w:p>
        </w:tc>
        <w:tc>
          <w:tcPr>
            <w:tcW w:w="2125" w:type="dxa"/>
            <w:vMerge w:val="restart"/>
            <w:tcBorders>
              <w:top w:val="single" w:sz="4" w:space="0" w:color="auto"/>
              <w:left w:val="single" w:sz="4" w:space="0" w:color="auto"/>
              <w:bottom w:val="single" w:sz="4" w:space="0" w:color="auto"/>
              <w:right w:val="single" w:sz="4" w:space="0" w:color="auto"/>
            </w:tcBorders>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 индивидуальные предприниматели</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3 статьи 37</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осуществлении строительства и реконструкции зданий, строений, сооружений и иных объектов принимаются меры по </w:t>
            </w:r>
            <w:r w:rsidRPr="00C50A20">
              <w:rPr>
                <w:rFonts w:ascii="Times New Roman" w:eastAsia="Times New Roman" w:hAnsi="Times New Roman" w:cs="Times New Roman"/>
                <w:iCs/>
                <w:color w:val="000000"/>
                <w:lang w:eastAsia="ru-RU"/>
              </w:rPr>
              <w:t>охранеокружающейсреды</w:t>
            </w:r>
            <w:r w:rsidRPr="00C50A20">
              <w:rPr>
                <w:rFonts w:ascii="Times New Roman" w:eastAsia="Times New Roman" w:hAnsi="Times New Roman" w:cs="Times New Roman"/>
                <w:color w:val="000000"/>
                <w:lang w:eastAsia="ru-RU"/>
              </w:rPr>
              <w:t xml:space="preserve">, восстановлению природной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рекультивации земель, благоустройству территорий в соответствии с законодательством Российской Федерации.</w:t>
            </w:r>
          </w:p>
        </w:tc>
      </w:tr>
      <w:tr w:rsidR="00C50A20" w:rsidRPr="00C50A20" w:rsidTr="00C50A20">
        <w:trPr>
          <w:trHeight w:val="2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38</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tabs>
                <w:tab w:val="left" w:pos="568"/>
              </w:tabs>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proofErr w:type="gramStart"/>
            <w:r w:rsidRPr="00C50A20">
              <w:rPr>
                <w:rFonts w:ascii="Times New Roman" w:eastAsia="Times New Roman" w:hAnsi="Times New Roman" w:cs="Times New Roman"/>
                <w:color w:val="000000"/>
                <w:lang w:eastAsia="ru-RU"/>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r:id="rId4" w:anchor="/document/12125350/entry/127" w:history="1">
              <w:r w:rsidRPr="00C50A20">
                <w:rPr>
                  <w:rFonts w:ascii="Times New Roman" w:eastAsia="Times New Roman" w:hAnsi="Times New Roman" w:cs="Times New Roman"/>
                  <w:color w:val="000000"/>
                  <w:u w:val="single"/>
                  <w:lang w:eastAsia="ru-RU"/>
                </w:rPr>
                <w:t>загрязняющих веществ</w:t>
              </w:r>
            </w:hyperlink>
            <w:r w:rsidRPr="00C50A20">
              <w:rPr>
                <w:rFonts w:ascii="Times New Roman" w:eastAsia="Times New Roman" w:hAnsi="Times New Roman" w:cs="Times New Roman"/>
                <w:color w:val="000000"/>
                <w:lang w:eastAsia="ru-RU"/>
              </w:rPr>
              <w:t xml:space="preserve">, обеспечивающими выполнение установленных требований в области </w:t>
            </w:r>
            <w:hyperlink r:id="rId5" w:anchor="/document/12125350/entry/120" w:history="1">
              <w:r w:rsidRPr="00C50A20">
                <w:rPr>
                  <w:rFonts w:ascii="Times New Roman" w:eastAsia="Times New Roman" w:hAnsi="Times New Roman" w:cs="Times New Roman"/>
                  <w:color w:val="000000"/>
                  <w:u w:val="single"/>
                  <w:lang w:eastAsia="ru-RU"/>
                </w:rPr>
                <w:t xml:space="preserve">охраны </w:t>
              </w:r>
              <w:r w:rsidRPr="00C50A20">
                <w:rPr>
                  <w:rFonts w:ascii="Times New Roman" w:eastAsia="Times New Roman" w:hAnsi="Times New Roman" w:cs="Times New Roman"/>
                  <w:iCs/>
                  <w:color w:val="000000"/>
                  <w:lang w:eastAsia="ru-RU"/>
                </w:rPr>
                <w:t>окружающейсреды</w:t>
              </w:r>
            </w:hyperlink>
            <w:r w:rsidRPr="00C50A20">
              <w:rPr>
                <w:rFonts w:ascii="Times New Roman" w:eastAsia="Times New Roman" w:hAnsi="Times New Roman" w:cs="Times New Roman"/>
                <w:color w:val="000000"/>
                <w:lang w:eastAsia="ru-RU"/>
              </w:rPr>
              <w:t xml:space="preserve">. Запрещается также ввод в эксплуатацию объектов, не оснащенных средствами контроля за </w:t>
            </w:r>
            <w:hyperlink r:id="rId6" w:anchor="/document/12125350/entry/126" w:history="1">
              <w:r w:rsidRPr="00C50A20">
                <w:rPr>
                  <w:rFonts w:ascii="Times New Roman" w:eastAsia="Times New Roman" w:hAnsi="Times New Roman" w:cs="Times New Roman"/>
                  <w:color w:val="000000"/>
                  <w:u w:val="single"/>
                  <w:lang w:eastAsia="ru-RU"/>
                </w:rPr>
                <w:t>загрязнением</w:t>
              </w:r>
              <w:r w:rsidRPr="00C50A20">
                <w:rPr>
                  <w:rFonts w:ascii="Times New Roman" w:eastAsia="Times New Roman" w:hAnsi="Times New Roman" w:cs="Times New Roman"/>
                  <w:iCs/>
                  <w:color w:val="000000"/>
                  <w:lang w:eastAsia="ru-RU"/>
                </w:rPr>
                <w:t>окружающейсреды</w:t>
              </w:r>
            </w:hyperlink>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color w:val="000000"/>
                <w:lang w:eastAsia="ru-RU"/>
              </w:rPr>
              <w:t xml:space="preserve"> без завершения предусмотренных проектами работ по охране </w:t>
            </w:r>
            <w:r w:rsidRPr="00C50A20">
              <w:rPr>
                <w:rFonts w:ascii="Times New Roman" w:eastAsia="Times New Roman" w:hAnsi="Times New Roman" w:cs="Times New Roman"/>
                <w:iCs/>
                <w:color w:val="000000"/>
                <w:lang w:eastAsia="ru-RU"/>
              </w:rPr>
              <w:t>окружающейсреды</w:t>
            </w:r>
            <w:r w:rsidRPr="00C50A20">
              <w:rPr>
                <w:rFonts w:ascii="Times New Roman" w:eastAsia="Times New Roman" w:hAnsi="Times New Roman" w:cs="Times New Roman"/>
                <w:color w:val="000000"/>
                <w:lang w:eastAsia="ru-RU"/>
              </w:rPr>
              <w:t xml:space="preserve">, восстановлению </w:t>
            </w:r>
            <w:hyperlink r:id="rId7" w:anchor="/document/12125350/entry/112" w:history="1">
              <w:r w:rsidRPr="00C50A20">
                <w:rPr>
                  <w:rFonts w:ascii="Times New Roman" w:eastAsia="Times New Roman" w:hAnsi="Times New Roman" w:cs="Times New Roman"/>
                  <w:color w:val="000000"/>
                  <w:u w:val="single"/>
                  <w:lang w:eastAsia="ru-RU"/>
                </w:rPr>
                <w:t xml:space="preserve">природной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рекультивации земель, благоустройству территорий в соответствии с</w:t>
            </w:r>
            <w:proofErr w:type="gramEnd"/>
            <w:r w:rsidRPr="00C50A20">
              <w:rPr>
                <w:rFonts w:ascii="Times New Roman" w:eastAsia="Times New Roman" w:hAnsi="Times New Roman" w:cs="Times New Roman"/>
                <w:color w:val="000000"/>
                <w:lang w:eastAsia="ru-RU"/>
              </w:rPr>
              <w:t xml:space="preserve"> законодательством Российской Федерации.</w:t>
            </w:r>
          </w:p>
        </w:tc>
      </w:tr>
      <w:tr w:rsidR="00C50A20" w:rsidRPr="00C50A20" w:rsidTr="00C50A20">
        <w:trPr>
          <w:trHeight w:val="27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39</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proofErr w:type="gramStart"/>
            <w:r w:rsidRPr="00C50A20">
              <w:rPr>
                <w:rFonts w:ascii="Times New Roman" w:eastAsia="Times New Roman" w:hAnsi="Times New Roman" w:cs="Times New Roman"/>
                <w:color w:val="000000"/>
                <w:lang w:eastAsia="ru-RU"/>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8" w:anchor="/document/12125350/entry/129" w:history="1">
              <w:r w:rsidRPr="00C50A20">
                <w:rPr>
                  <w:rFonts w:ascii="Times New Roman" w:eastAsia="Times New Roman" w:hAnsi="Times New Roman" w:cs="Times New Roman"/>
                  <w:color w:val="000000"/>
                  <w:u w:val="single"/>
                  <w:lang w:eastAsia="ru-RU"/>
                </w:rPr>
                <w:t xml:space="preserve">нормативов качества </w:t>
              </w:r>
              <w:r w:rsidRPr="00C50A20">
                <w:rPr>
                  <w:rFonts w:ascii="Times New Roman" w:eastAsia="Times New Roman" w:hAnsi="Times New Roman" w:cs="Times New Roman"/>
                  <w:iCs/>
                  <w:color w:val="000000"/>
                  <w:lang w:eastAsia="ru-RU"/>
                </w:rPr>
                <w:t>окружающейсреды</w:t>
              </w:r>
            </w:hyperlink>
            <w:r w:rsidRPr="00C50A20">
              <w:rPr>
                <w:rFonts w:ascii="Times New Roman" w:eastAsia="Times New Roman" w:hAnsi="Times New Roman" w:cs="Times New Roman"/>
                <w:color w:val="000000"/>
                <w:lang w:eastAsia="ru-RU"/>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9" w:anchor="/document/12125350/entry/127" w:history="1">
              <w:r w:rsidRPr="00C50A20">
                <w:rPr>
                  <w:rFonts w:ascii="Times New Roman" w:eastAsia="Times New Roman" w:hAnsi="Times New Roman" w:cs="Times New Roman"/>
                  <w:color w:val="000000"/>
                  <w:u w:val="single"/>
                  <w:lang w:eastAsia="ru-RU"/>
                </w:rPr>
                <w:t>загрязняющих веществ</w:t>
              </w:r>
            </w:hyperlink>
            <w:r w:rsidRPr="00C50A20">
              <w:rPr>
                <w:rFonts w:ascii="Times New Roman" w:eastAsia="Times New Roman" w:hAnsi="Times New Roman" w:cs="Times New Roman"/>
                <w:color w:val="000000"/>
                <w:lang w:eastAsia="ru-RU"/>
              </w:rPr>
              <w:t xml:space="preserve">, а также наилучших доступных технологий, обеспечивающих выполнение требований в области </w:t>
            </w:r>
            <w:r w:rsidRPr="00C50A20">
              <w:rPr>
                <w:rFonts w:ascii="Times New Roman" w:eastAsia="Times New Roman" w:hAnsi="Times New Roman" w:cs="Times New Roman"/>
                <w:iCs/>
                <w:color w:val="000000"/>
                <w:lang w:eastAsia="ru-RU"/>
              </w:rPr>
              <w:t>охраныокружающейсреды</w:t>
            </w:r>
            <w:r w:rsidRPr="00C50A20">
              <w:rPr>
                <w:rFonts w:ascii="Times New Roman" w:eastAsia="Times New Roman" w:hAnsi="Times New Roman" w:cs="Times New Roman"/>
                <w:color w:val="000000"/>
                <w:lang w:eastAsia="ru-RU"/>
              </w:rPr>
              <w:t xml:space="preserve">, проводят мероприятия по восстановлению природной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рекультивации земель, благоустройству территорий в</w:t>
            </w:r>
            <w:proofErr w:type="gramEnd"/>
            <w:r w:rsidRPr="00C50A20">
              <w:rPr>
                <w:rFonts w:ascii="Times New Roman" w:eastAsia="Times New Roman" w:hAnsi="Times New Roman" w:cs="Times New Roman"/>
                <w:color w:val="000000"/>
                <w:lang w:eastAsia="ru-RU"/>
              </w:rPr>
              <w:t xml:space="preserve"> </w:t>
            </w:r>
            <w:proofErr w:type="gramStart"/>
            <w:r w:rsidRPr="00C50A20">
              <w:rPr>
                <w:rFonts w:ascii="Times New Roman" w:eastAsia="Times New Roman" w:hAnsi="Times New Roman" w:cs="Times New Roman"/>
                <w:color w:val="000000"/>
                <w:lang w:eastAsia="ru-RU"/>
              </w:rPr>
              <w:t>соответствии</w:t>
            </w:r>
            <w:proofErr w:type="gramEnd"/>
            <w:r w:rsidRPr="00C50A20">
              <w:rPr>
                <w:rFonts w:ascii="Times New Roman" w:eastAsia="Times New Roman" w:hAnsi="Times New Roman" w:cs="Times New Roman"/>
                <w:color w:val="000000"/>
                <w:lang w:eastAsia="ru-RU"/>
              </w:rPr>
              <w:t xml:space="preserve"> с законодательством.</w:t>
            </w:r>
          </w:p>
        </w:tc>
      </w:tr>
      <w:tr w:rsidR="00C50A20" w:rsidRPr="00C50A20" w:rsidTr="00C50A20">
        <w:trPr>
          <w:trHeight w:val="2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44</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proofErr w:type="gramStart"/>
            <w:r w:rsidRPr="00C50A20">
              <w:rPr>
                <w:rFonts w:ascii="Times New Roman" w:eastAsia="Times New Roman" w:hAnsi="Times New Roman" w:cs="Times New Roman"/>
                <w:color w:val="000000"/>
                <w:lang w:eastAsia="ru-RU"/>
              </w:rPr>
              <w:t xml:space="preserve">При планировании и застройке городских и сельских поселений должны соблюдаться </w:t>
            </w:r>
            <w:hyperlink r:id="rId10" w:anchor="/document/12125350/entry/139" w:history="1">
              <w:r w:rsidRPr="00C50A20">
                <w:rPr>
                  <w:rFonts w:ascii="Times New Roman" w:eastAsia="Times New Roman" w:hAnsi="Times New Roman" w:cs="Times New Roman"/>
                  <w:color w:val="000000"/>
                  <w:u w:val="single"/>
                  <w:lang w:eastAsia="ru-RU"/>
                </w:rPr>
                <w:t>требования в области</w:t>
              </w:r>
              <w:r w:rsidRPr="00C50A20">
                <w:rPr>
                  <w:rFonts w:ascii="Times New Roman" w:eastAsia="Times New Roman" w:hAnsi="Times New Roman" w:cs="Times New Roman"/>
                  <w:iCs/>
                  <w:color w:val="000000"/>
                  <w:lang w:eastAsia="ru-RU"/>
                </w:rPr>
                <w:t>охраныокружающейсреды</w:t>
              </w:r>
            </w:hyperlink>
            <w:r w:rsidRPr="00C50A20">
              <w:rPr>
                <w:rFonts w:ascii="Times New Roman" w:eastAsia="Times New Roman" w:hAnsi="Times New Roman" w:cs="Times New Roman"/>
                <w:color w:val="000000"/>
                <w:lang w:eastAsia="ru-RU"/>
              </w:rPr>
              <w:t xml:space="preserve">,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hyperlink r:id="rId11" w:anchor="/document/12125350/entry/112" w:history="1">
              <w:r w:rsidRPr="00C50A20">
                <w:rPr>
                  <w:rFonts w:ascii="Times New Roman" w:eastAsia="Times New Roman" w:hAnsi="Times New Roman" w:cs="Times New Roman"/>
                  <w:color w:val="000000"/>
                  <w:u w:val="single"/>
                  <w:lang w:eastAsia="ru-RU"/>
                </w:rPr>
                <w:t xml:space="preserve">природной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xml:space="preserve">, рекультивации земель, благоустройству территорий и иные меры по обеспечению </w:t>
            </w:r>
            <w:r w:rsidRPr="00C50A20">
              <w:rPr>
                <w:rFonts w:ascii="Times New Roman" w:eastAsia="Times New Roman" w:hAnsi="Times New Roman" w:cs="Times New Roman"/>
                <w:iCs/>
                <w:color w:val="000000"/>
                <w:lang w:eastAsia="ru-RU"/>
              </w:rPr>
              <w:t>охраныокружающейсреды</w:t>
            </w:r>
            <w:r w:rsidRPr="00C50A20">
              <w:rPr>
                <w:rFonts w:ascii="Times New Roman" w:eastAsia="Times New Roman" w:hAnsi="Times New Roman" w:cs="Times New Roman"/>
                <w:color w:val="000000"/>
                <w:lang w:eastAsia="ru-RU"/>
              </w:rPr>
              <w:t xml:space="preserve"> и </w:t>
            </w:r>
            <w:hyperlink r:id="rId12" w:anchor="/document/12125350/entry/144" w:history="1">
              <w:r w:rsidRPr="00C50A20">
                <w:rPr>
                  <w:rFonts w:ascii="Times New Roman" w:eastAsia="Times New Roman" w:hAnsi="Times New Roman" w:cs="Times New Roman"/>
                  <w:color w:val="000000"/>
                  <w:u w:val="single"/>
                  <w:lang w:eastAsia="ru-RU"/>
                </w:rPr>
                <w:t>экологической безопасности</w:t>
              </w:r>
            </w:hyperlink>
            <w:r w:rsidRPr="00C50A20">
              <w:rPr>
                <w:rFonts w:ascii="Times New Roman" w:eastAsia="Times New Roman" w:hAnsi="Times New Roman" w:cs="Times New Roman"/>
                <w:color w:val="000000"/>
                <w:lang w:eastAsia="ru-RU"/>
              </w:rPr>
              <w:t xml:space="preserve"> всоответствии с законодательством.</w:t>
            </w:r>
            <w:proofErr w:type="gramEnd"/>
          </w:p>
        </w:tc>
      </w:tr>
      <w:tr w:rsidR="00C50A20" w:rsidRPr="00C50A20" w:rsidTr="00C50A20">
        <w:trPr>
          <w:trHeight w:val="3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статья 61</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iCs/>
                <w:color w:val="000000"/>
                <w:lang w:eastAsia="ru-RU"/>
              </w:rPr>
              <w:t>Охрана</w:t>
            </w:r>
            <w:r w:rsidRPr="00C50A20">
              <w:rPr>
                <w:rFonts w:ascii="Times New Roman" w:eastAsia="Times New Roman" w:hAnsi="Times New Roman" w:cs="Times New Roman"/>
                <w:color w:val="000000"/>
                <w:lang w:eastAsia="ru-RU"/>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13" w:anchor="/document/12125350/entry/122" w:history="1">
              <w:r w:rsidRPr="00C50A20">
                <w:rPr>
                  <w:rFonts w:ascii="Times New Roman" w:eastAsia="Times New Roman" w:hAnsi="Times New Roman" w:cs="Times New Roman"/>
                  <w:color w:val="000000"/>
                  <w:u w:val="single"/>
                  <w:lang w:eastAsia="ru-RU"/>
                </w:rPr>
                <w:t xml:space="preserve">благоприятной </w:t>
              </w:r>
              <w:r w:rsidRPr="00C50A20">
                <w:rPr>
                  <w:rFonts w:ascii="Times New Roman" w:eastAsia="Times New Roman" w:hAnsi="Times New Roman" w:cs="Times New Roman"/>
                  <w:iCs/>
                  <w:color w:val="000000"/>
                  <w:lang w:eastAsia="ru-RU"/>
                </w:rPr>
                <w:t>окружающейсреды</w:t>
              </w:r>
            </w:hyperlink>
            <w:r w:rsidRPr="00C50A20">
              <w:rPr>
                <w:rFonts w:ascii="Times New Roman" w:eastAsia="Times New Roman" w:hAnsi="Times New Roman" w:cs="Times New Roman"/>
                <w:color w:val="000000"/>
                <w:lang w:eastAsia="ru-RU"/>
              </w:rPr>
              <w:t>.</w:t>
            </w:r>
          </w:p>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50A20" w:rsidRP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Государственное регулирование в области </w:t>
            </w:r>
            <w:r w:rsidRPr="00C50A20">
              <w:rPr>
                <w:rFonts w:ascii="Times New Roman" w:eastAsia="Times New Roman" w:hAnsi="Times New Roman" w:cs="Times New Roman"/>
                <w:iCs/>
                <w:color w:val="000000"/>
                <w:lang w:eastAsia="ru-RU"/>
              </w:rPr>
              <w:t>охраны</w:t>
            </w:r>
            <w:r w:rsidRPr="00C50A20">
              <w:rPr>
                <w:rFonts w:ascii="Times New Roman" w:eastAsia="Times New Roman" w:hAnsi="Times New Roman" w:cs="Times New Roman"/>
                <w:color w:val="000000"/>
                <w:lang w:eastAsia="ru-RU"/>
              </w:rPr>
              <w:t>зеленого фонда городских и сельских поселений осуществляется в соответствии с законодат</w:t>
            </w:r>
            <w:bookmarkStart w:id="0" w:name="_GoBack"/>
            <w:bookmarkEnd w:id="0"/>
            <w:r w:rsidRPr="00C50A20">
              <w:rPr>
                <w:rFonts w:ascii="Times New Roman" w:eastAsia="Times New Roman" w:hAnsi="Times New Roman" w:cs="Times New Roman"/>
                <w:color w:val="000000"/>
                <w:lang w:eastAsia="ru-RU"/>
              </w:rPr>
              <w:t>ельством.</w:t>
            </w:r>
          </w:p>
        </w:tc>
      </w:tr>
      <w:tr w:rsidR="00C50A20" w:rsidRPr="00C50A20" w:rsidTr="00C50A20">
        <w:tc>
          <w:tcPr>
            <w:tcW w:w="54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2</w:t>
            </w:r>
          </w:p>
        </w:tc>
        <w:tc>
          <w:tcPr>
            <w:tcW w:w="269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iCs/>
                <w:color w:val="000000"/>
                <w:lang w:eastAsia="ru-RU"/>
              </w:rPr>
            </w:pPr>
            <w:r w:rsidRPr="00C50A20">
              <w:rPr>
                <w:rFonts w:ascii="Times New Roman" w:eastAsia="Times New Roman" w:hAnsi="Times New Roman" w:cs="Times New Roman"/>
                <w:iCs/>
                <w:color w:val="000000"/>
                <w:lang w:eastAsia="ru-RU"/>
              </w:rPr>
              <w:t>Федеральныйзакон</w:t>
            </w:r>
            <w:r w:rsidRPr="00C50A20">
              <w:rPr>
                <w:rFonts w:ascii="Times New Roman" w:eastAsia="Times New Roman" w:hAnsi="Times New Roman" w:cs="Times New Roman"/>
                <w:color w:val="000000"/>
                <w:lang w:eastAsia="ru-RU"/>
              </w:rPr>
              <w:t xml:space="preserve"> от 6 октября 2003 г. № </w:t>
            </w:r>
            <w:r w:rsidRPr="00C50A20">
              <w:rPr>
                <w:rFonts w:ascii="Times New Roman" w:eastAsia="Times New Roman" w:hAnsi="Times New Roman" w:cs="Times New Roman"/>
                <w:color w:val="000000"/>
                <w:lang w:eastAsia="ru-RU"/>
              </w:rPr>
              <w:lastRenderedPageBreak/>
              <w:t>131-</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color w:val="000000"/>
                <w:lang w:eastAsia="ru-RU"/>
              </w:rPr>
              <w:br/>
              <w:t xml:space="preserve">"Об </w:t>
            </w:r>
            <w:r w:rsidRPr="00C50A20">
              <w:rPr>
                <w:rFonts w:ascii="Times New Roman" w:eastAsia="Times New Roman" w:hAnsi="Times New Roman" w:cs="Times New Roman"/>
                <w:iCs/>
                <w:color w:val="000000"/>
                <w:lang w:eastAsia="ru-RU"/>
              </w:rPr>
              <w:t>общихпринципах</w:t>
            </w:r>
            <w:r w:rsidRPr="00C50A20">
              <w:rPr>
                <w:rFonts w:ascii="Times New Roman" w:eastAsia="Times New Roman" w:hAnsi="Times New Roman" w:cs="Times New Roman"/>
                <w:color w:val="000000"/>
                <w:lang w:eastAsia="ru-RU"/>
              </w:rPr>
              <w:t xml:space="preserve"> организации местного самоуправления в Российской Федерации"</w:t>
            </w:r>
          </w:p>
        </w:tc>
        <w:tc>
          <w:tcPr>
            <w:tcW w:w="2125" w:type="dxa"/>
            <w:vMerge w:val="restart"/>
            <w:tcBorders>
              <w:top w:val="single" w:sz="4" w:space="0" w:color="auto"/>
              <w:left w:val="single" w:sz="4" w:space="0" w:color="auto"/>
              <w:bottom w:val="single" w:sz="4" w:space="0" w:color="auto"/>
              <w:right w:val="single" w:sz="4" w:space="0" w:color="auto"/>
            </w:tcBorders>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 xml:space="preserve">юридические лица, </w:t>
            </w:r>
            <w:r w:rsidRPr="00C50A20">
              <w:rPr>
                <w:rFonts w:ascii="Times New Roman" w:eastAsia="Times New Roman" w:hAnsi="Times New Roman" w:cs="Times New Roman"/>
                <w:color w:val="000000"/>
                <w:lang w:eastAsia="ru-RU"/>
              </w:rPr>
              <w:lastRenderedPageBreak/>
              <w:t>индивидуальные предприниматели</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 xml:space="preserve">фрагмент части 1 </w:t>
            </w:r>
            <w:r w:rsidRPr="00C50A20">
              <w:rPr>
                <w:rFonts w:ascii="Times New Roman" w:eastAsia="Times New Roman" w:hAnsi="Times New Roman" w:cs="Times New Roman"/>
                <w:color w:val="000000"/>
                <w:lang w:eastAsia="ru-RU"/>
              </w:rPr>
              <w:lastRenderedPageBreak/>
              <w:t xml:space="preserve">статьи 2 </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 xml:space="preserve">Благоустройство территории поселения </w:t>
            </w:r>
            <w:r w:rsidRPr="00C50A20">
              <w:rPr>
                <w:rFonts w:ascii="Times New Roman" w:eastAsia="Times New Roman" w:hAnsi="Times New Roman" w:cs="Times New Roman"/>
                <w:color w:val="000000"/>
                <w:lang w:eastAsia="ru-RU"/>
              </w:rPr>
              <w:lastRenderedPageBreak/>
              <w:t>(городского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r>
      <w:tr w:rsidR="00C50A20" w:rsidRPr="00C50A20" w:rsidTr="00C50A20">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i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19 части 1 статьи 14</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Утверждение правил благоустройства территории поселения, </w:t>
            </w:r>
            <w:proofErr w:type="gramStart"/>
            <w:r w:rsidRPr="00C50A20">
              <w:rPr>
                <w:rFonts w:ascii="Times New Roman" w:eastAsia="Times New Roman" w:hAnsi="Times New Roman" w:cs="Times New Roman"/>
                <w:color w:val="000000"/>
                <w:lang w:eastAsia="ru-RU"/>
              </w:rPr>
              <w:t>устанавливающих</w:t>
            </w:r>
            <w:proofErr w:type="gramEnd"/>
            <w:r w:rsidRPr="00C50A20">
              <w:rPr>
                <w:rFonts w:ascii="Times New Roman" w:eastAsia="Times New Roman" w:hAnsi="Times New Roman" w:cs="Times New Roman"/>
                <w:color w:val="000000"/>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C50A20" w:rsidRPr="00C50A20" w:rsidTr="00C50A20">
        <w:tc>
          <w:tcPr>
            <w:tcW w:w="540"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3</w:t>
            </w:r>
          </w:p>
        </w:tc>
        <w:tc>
          <w:tcPr>
            <w:tcW w:w="2690"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iCs/>
                <w:color w:val="000000"/>
                <w:lang w:eastAsia="ru-RU"/>
              </w:rPr>
            </w:pPr>
            <w:r w:rsidRPr="00C50A20">
              <w:rPr>
                <w:rFonts w:ascii="Times New Roman" w:eastAsia="Times New Roman" w:hAnsi="Times New Roman" w:cs="Times New Roman"/>
                <w:iCs/>
                <w:color w:val="000000"/>
                <w:lang w:eastAsia="ru-RU"/>
              </w:rPr>
              <w:t>Федеральныйзакон</w:t>
            </w:r>
            <w:r w:rsidRPr="00C50A20">
              <w:rPr>
                <w:rFonts w:ascii="Times New Roman" w:eastAsia="Times New Roman" w:hAnsi="Times New Roman" w:cs="Times New Roman"/>
                <w:color w:val="000000"/>
                <w:lang w:eastAsia="ru-RU"/>
              </w:rPr>
              <w:t>от</w:t>
            </w:r>
            <w:r w:rsidRPr="00C50A20">
              <w:rPr>
                <w:rFonts w:ascii="Times New Roman" w:eastAsia="Times New Roman" w:hAnsi="Times New Roman" w:cs="Times New Roman"/>
                <w:iCs/>
                <w:color w:val="000000"/>
                <w:lang w:eastAsia="ru-RU"/>
              </w:rPr>
              <w:t>30марта1999</w:t>
            </w:r>
            <w:r w:rsidRPr="00C50A20">
              <w:rPr>
                <w:rFonts w:ascii="Times New Roman" w:eastAsia="Times New Roman" w:hAnsi="Times New Roman" w:cs="Times New Roman"/>
                <w:color w:val="000000"/>
                <w:lang w:eastAsia="ru-RU"/>
              </w:rPr>
              <w:t>г</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color w:val="000000"/>
                <w:lang w:eastAsia="ru-RU"/>
              </w:rPr>
              <w:t xml:space="preserve">№ </w:t>
            </w:r>
            <w:r w:rsidRPr="00C50A20">
              <w:rPr>
                <w:rFonts w:ascii="Times New Roman" w:eastAsia="Times New Roman" w:hAnsi="Times New Roman" w:cs="Times New Roman"/>
                <w:iCs/>
                <w:color w:val="000000"/>
                <w:lang w:eastAsia="ru-RU"/>
              </w:rPr>
              <w:t>52</w:t>
            </w:r>
            <w:r w:rsidRPr="00C50A20">
              <w:rPr>
                <w:rFonts w:ascii="Times New Roman" w:eastAsia="Times New Roman" w:hAnsi="Times New Roman" w:cs="Times New Roman"/>
                <w:color w:val="000000"/>
                <w:lang w:eastAsia="ru-RU"/>
              </w:rPr>
              <w:t>-</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i/>
                <w:color w:val="000000"/>
                <w:lang w:eastAsia="ru-RU"/>
              </w:rPr>
              <w:br/>
            </w:r>
            <w:r w:rsidRPr="00C50A20">
              <w:rPr>
                <w:rFonts w:ascii="Times New Roman" w:eastAsia="Times New Roman" w:hAnsi="Times New Roman" w:cs="Times New Roman"/>
                <w:color w:val="000000"/>
                <w:lang w:eastAsia="ru-RU"/>
              </w:rPr>
              <w:t xml:space="preserve">"О </w:t>
            </w:r>
            <w:r w:rsidRPr="00C50A20">
              <w:rPr>
                <w:rFonts w:ascii="Times New Roman" w:eastAsia="Times New Roman" w:hAnsi="Times New Roman" w:cs="Times New Roman"/>
                <w:iCs/>
                <w:color w:val="000000"/>
                <w:lang w:eastAsia="ru-RU"/>
              </w:rPr>
              <w:t>санитарно</w:t>
            </w:r>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iCs/>
                <w:color w:val="000000"/>
                <w:lang w:eastAsia="ru-RU"/>
              </w:rPr>
              <w:t>эпидемиологическомблагополучиинаселения</w:t>
            </w:r>
            <w:r w:rsidRPr="00C50A20">
              <w:rPr>
                <w:rFonts w:ascii="Times New Roman" w:eastAsia="Times New Roman" w:hAnsi="Times New Roman" w:cs="Times New Roman"/>
                <w:color w:val="000000"/>
                <w:lang w:eastAsia="ru-RU"/>
              </w:rPr>
              <w:t>"</w:t>
            </w:r>
          </w:p>
        </w:tc>
        <w:tc>
          <w:tcPr>
            <w:tcW w:w="2125" w:type="dxa"/>
            <w:tcBorders>
              <w:top w:val="single" w:sz="4" w:space="0" w:color="auto"/>
              <w:left w:val="single" w:sz="4" w:space="0" w:color="auto"/>
              <w:bottom w:val="single" w:sz="4" w:space="0" w:color="auto"/>
              <w:right w:val="single" w:sz="4" w:space="0" w:color="auto"/>
            </w:tcBorders>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 индивидуальные предприниматели</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пункты 1, 2 статьи 12</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r:id="rId14" w:anchor="/document/12115118/entry/103" w:history="1">
              <w:r w:rsidRPr="00C50A20">
                <w:rPr>
                  <w:rFonts w:ascii="Times New Roman" w:eastAsia="Times New Roman" w:hAnsi="Times New Roman" w:cs="Times New Roman"/>
                  <w:color w:val="000000"/>
                  <w:u w:val="single"/>
                  <w:lang w:eastAsia="ru-RU"/>
                </w:rPr>
                <w:t>факторов среды обитания.</w:t>
              </w:r>
            </w:hyperlink>
          </w:p>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proofErr w:type="gramStart"/>
            <w:r w:rsidRPr="00C50A20">
              <w:rPr>
                <w:rFonts w:ascii="Times New Roman" w:eastAsia="Times New Roman" w:hAnsi="Times New Roman" w:cs="Times New Roman"/>
                <w:color w:val="000000"/>
                <w:lang w:eastAsia="ru-RU"/>
              </w:rPr>
              <w:lastRenderedPageBreak/>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sidRPr="00C50A20">
              <w:rPr>
                <w:rFonts w:ascii="Times New Roman" w:eastAsia="Times New Roman" w:hAnsi="Times New Roman" w:cs="Times New Roman"/>
                <w:color w:val="000000"/>
                <w:lang w:eastAsia="ru-RU"/>
              </w:rPr>
              <w:t xml:space="preserve"> и благоустройства и иных объектов (далее - объекты) должны соблюдаться </w:t>
            </w:r>
            <w:hyperlink r:id="rId15" w:anchor="/document/71237620/entry/1000" w:history="1">
              <w:r w:rsidRPr="00C50A20">
                <w:rPr>
                  <w:rFonts w:ascii="Times New Roman" w:eastAsia="Times New Roman" w:hAnsi="Times New Roman" w:cs="Times New Roman"/>
                  <w:color w:val="000000"/>
                  <w:u w:val="single"/>
                  <w:lang w:eastAsia="ru-RU"/>
                </w:rPr>
                <w:t>санитарные правила</w:t>
              </w:r>
            </w:hyperlink>
            <w:r w:rsidRPr="00C50A20">
              <w:rPr>
                <w:rFonts w:ascii="Times New Roman" w:eastAsia="Times New Roman" w:hAnsi="Times New Roman" w:cs="Times New Roman"/>
                <w:color w:val="000000"/>
                <w:lang w:eastAsia="ru-RU"/>
              </w:rPr>
              <w:t>.</w:t>
            </w:r>
          </w:p>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C50A20" w:rsidRPr="00C50A20" w:rsidTr="00C50A20">
        <w:trPr>
          <w:trHeight w:val="1987"/>
        </w:trPr>
        <w:tc>
          <w:tcPr>
            <w:tcW w:w="54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4</w:t>
            </w:r>
          </w:p>
        </w:tc>
        <w:tc>
          <w:tcPr>
            <w:tcW w:w="269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F73700" w:rsidP="00C50A20">
            <w:pPr>
              <w:widowControl w:val="0"/>
              <w:autoSpaceDE w:val="0"/>
              <w:autoSpaceDN w:val="0"/>
              <w:adjustRightInd w:val="0"/>
              <w:spacing w:after="0" w:line="240" w:lineRule="auto"/>
              <w:jc w:val="center"/>
              <w:outlineLvl w:val="0"/>
              <w:rPr>
                <w:rFonts w:ascii="Times New Roman" w:eastAsia="Times New Roman" w:hAnsi="Times New Roman" w:cs="Arial"/>
                <w:bCs/>
                <w:iCs/>
                <w:color w:val="000000"/>
                <w:lang w:eastAsia="ru-RU"/>
              </w:rPr>
            </w:pPr>
            <w:hyperlink r:id="rId16" w:history="1">
              <w:r w:rsidR="00C50A20" w:rsidRPr="00C50A20">
                <w:rPr>
                  <w:rFonts w:ascii="Times New Roman" w:eastAsia="Times New Roman" w:hAnsi="Times New Roman" w:cs="Times New Roman"/>
                  <w:bCs/>
                  <w:color w:val="000000"/>
                  <w:lang w:eastAsia="ru-RU"/>
                </w:rPr>
                <w:t>Федеральный закон от 26 декабря 2008 г. № 294-ФЗ</w:t>
              </w:r>
              <w:r w:rsidR="00C50A20" w:rsidRPr="00C50A20">
                <w:rPr>
                  <w:rFonts w:ascii="Times New Roman" w:eastAsia="Times New Roman" w:hAnsi="Times New Roman" w:cs="Times New Roman"/>
                  <w:bCs/>
                  <w:color w:val="000000"/>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125" w:type="dxa"/>
            <w:vMerge w:val="restart"/>
            <w:tcBorders>
              <w:top w:val="single" w:sz="4" w:space="0" w:color="auto"/>
              <w:left w:val="single" w:sz="4" w:space="0" w:color="auto"/>
              <w:bottom w:val="single" w:sz="4" w:space="0" w:color="auto"/>
              <w:right w:val="single" w:sz="4" w:space="0" w:color="auto"/>
            </w:tcBorders>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9</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tabs>
                <w:tab w:val="left" w:pos="595"/>
              </w:tabs>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C50A20" w:rsidRPr="00C50A20" w:rsidTr="00C50A20">
        <w:trPr>
          <w:trHeight w:val="2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10</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proofErr w:type="gramStart"/>
            <w:r w:rsidRPr="00C50A20">
              <w:rPr>
                <w:rFonts w:ascii="Times New Roman" w:eastAsia="Times New Roman" w:hAnsi="Times New Roman" w:cs="Times New Roman"/>
                <w:color w:val="000000"/>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50A20">
              <w:rPr>
                <w:rFonts w:ascii="Times New Roman" w:eastAsia="Times New Roman" w:hAnsi="Times New Roman" w:cs="Times New Roman"/>
                <w:color w:val="000000"/>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C50A20" w:rsidRPr="00C50A20" w:rsidTr="00C50A20">
        <w:trPr>
          <w:trHeight w:val="2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11</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proofErr w:type="gramStart"/>
            <w:r w:rsidRPr="00C50A20">
              <w:rPr>
                <w:rFonts w:ascii="Times New Roman" w:eastAsia="Times New Roman" w:hAnsi="Times New Roman" w:cs="Times New Roman"/>
                <w:color w:val="00000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C50A20" w:rsidRPr="00C50A20" w:rsidTr="00C50A20">
        <w:trPr>
          <w:trHeight w:val="2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12</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proofErr w:type="gramStart"/>
            <w:r w:rsidRPr="00C50A20">
              <w:rPr>
                <w:rFonts w:ascii="Times New Roman" w:eastAsia="Times New Roman" w:hAnsi="Times New Roman" w:cs="Times New Roman"/>
                <w:color w:val="000000"/>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C50A20" w:rsidRPr="00C50A20" w:rsidTr="00C50A20">
        <w:tc>
          <w:tcPr>
            <w:tcW w:w="14459" w:type="dxa"/>
            <w:gridSpan w:val="5"/>
            <w:tcBorders>
              <w:top w:val="single" w:sz="4" w:space="0" w:color="auto"/>
              <w:left w:val="single" w:sz="4" w:space="0" w:color="auto"/>
              <w:bottom w:val="single" w:sz="4" w:space="0" w:color="auto"/>
              <w:right w:val="single" w:sz="4" w:space="0" w:color="auto"/>
            </w:tcBorders>
          </w:tcPr>
          <w:p w:rsidR="00C50A20" w:rsidRPr="00C50A20" w:rsidRDefault="00C50A20" w:rsidP="00C50A20">
            <w:pPr>
              <w:shd w:val="clear" w:color="auto" w:fill="FFFFFF"/>
              <w:spacing w:after="0" w:line="240" w:lineRule="auto"/>
              <w:jc w:val="center"/>
              <w:rPr>
                <w:rFonts w:ascii="Times New Roman" w:eastAsia="Times New Roman" w:hAnsi="Times New Roman" w:cs="Times New Roman"/>
                <w:lang w:eastAsia="ru-RU"/>
              </w:rPr>
            </w:pPr>
          </w:p>
          <w:p w:rsidR="00C50A20" w:rsidRPr="00C50A20" w:rsidRDefault="00C50A20" w:rsidP="00C50A20">
            <w:pPr>
              <w:shd w:val="clear" w:color="auto" w:fill="FFFFFF"/>
              <w:spacing w:after="0" w:line="240" w:lineRule="auto"/>
              <w:ind w:left="-108"/>
              <w:jc w:val="center"/>
              <w:rPr>
                <w:rFonts w:ascii="Times New Roman" w:eastAsia="Times New Roman" w:hAnsi="Times New Roman" w:cs="Times New Roman"/>
                <w:b/>
                <w:sz w:val="24"/>
                <w:szCs w:val="24"/>
                <w:lang w:eastAsia="ru-RU"/>
              </w:rPr>
            </w:pPr>
            <w:r w:rsidRPr="00C50A20">
              <w:rPr>
                <w:rFonts w:ascii="Times New Roman" w:eastAsia="Times New Roman" w:hAnsi="Times New Roman" w:cs="Times New Roman"/>
                <w:b/>
                <w:sz w:val="24"/>
                <w:szCs w:val="24"/>
                <w:lang w:eastAsia="ru-RU"/>
              </w:rPr>
              <w:t>Иные нормативные документы</w:t>
            </w:r>
          </w:p>
          <w:p w:rsidR="00C50A20" w:rsidRPr="00C50A20" w:rsidRDefault="00C50A20" w:rsidP="00C50A20">
            <w:pPr>
              <w:shd w:val="clear" w:color="auto" w:fill="FFFFFF"/>
              <w:spacing w:after="0" w:line="240" w:lineRule="auto"/>
              <w:jc w:val="center"/>
              <w:rPr>
                <w:rFonts w:ascii="Times New Roman" w:eastAsia="Times New Roman" w:hAnsi="Times New Roman" w:cs="Times New Roman"/>
                <w:lang w:eastAsia="ru-RU"/>
              </w:rPr>
            </w:pPr>
          </w:p>
        </w:tc>
      </w:tr>
      <w:tr w:rsidR="00C50A20" w:rsidRPr="00C50A20" w:rsidTr="00C50A20">
        <w:tc>
          <w:tcPr>
            <w:tcW w:w="540"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5</w:t>
            </w:r>
          </w:p>
        </w:tc>
        <w:tc>
          <w:tcPr>
            <w:tcW w:w="2690" w:type="dxa"/>
            <w:tcBorders>
              <w:top w:val="single" w:sz="4" w:space="0" w:color="auto"/>
              <w:left w:val="single" w:sz="4" w:space="0" w:color="auto"/>
              <w:bottom w:val="single" w:sz="4" w:space="0" w:color="auto"/>
              <w:right w:val="single" w:sz="4" w:space="0" w:color="auto"/>
            </w:tcBorders>
          </w:tcPr>
          <w:p w:rsidR="00C50A20" w:rsidRPr="002D6A6D" w:rsidRDefault="00C50A20" w:rsidP="00C50A20">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Cs w:val="24"/>
                <w:lang w:eastAsia="ru-RU"/>
              </w:rPr>
            </w:pPr>
            <w:r w:rsidRPr="002D6A6D">
              <w:rPr>
                <w:rFonts w:ascii="Times New Roman" w:eastAsia="Times New Roman" w:hAnsi="Times New Roman" w:cs="Times New Roman"/>
                <w:color w:val="000000" w:themeColor="text1"/>
                <w:szCs w:val="24"/>
                <w:lang w:eastAsia="ru-RU"/>
              </w:rPr>
              <w:t xml:space="preserve">Решение </w:t>
            </w:r>
            <w:r w:rsidR="00895F6D">
              <w:rPr>
                <w:rFonts w:ascii="Times New Roman" w:eastAsia="Times New Roman" w:hAnsi="Times New Roman" w:cs="Times New Roman"/>
                <w:color w:val="000000" w:themeColor="text1"/>
                <w:szCs w:val="24"/>
                <w:lang w:eastAsia="ru-RU"/>
              </w:rPr>
              <w:t xml:space="preserve">Собрания </w:t>
            </w:r>
            <w:r w:rsidR="002D6A6D" w:rsidRPr="002D6A6D">
              <w:rPr>
                <w:rFonts w:ascii="Times New Roman" w:eastAsia="Times New Roman" w:hAnsi="Times New Roman" w:cs="Times New Roman"/>
                <w:color w:val="000000" w:themeColor="text1"/>
                <w:szCs w:val="24"/>
                <w:lang w:eastAsia="ru-RU"/>
              </w:rPr>
              <w:t xml:space="preserve"> Депутатов </w:t>
            </w:r>
            <w:r w:rsidR="00895F6D">
              <w:rPr>
                <w:rFonts w:ascii="Times New Roman" w:eastAsia="Times New Roman" w:hAnsi="Times New Roman" w:cs="Times New Roman"/>
                <w:color w:val="000000" w:themeColor="text1"/>
                <w:szCs w:val="24"/>
                <w:lang w:eastAsia="ru-RU"/>
              </w:rPr>
              <w:t>муниципального образования</w:t>
            </w:r>
          </w:p>
          <w:p w:rsidR="00C50A20" w:rsidRPr="002D6A6D" w:rsidRDefault="002D6A6D" w:rsidP="002D6A6D">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Cs w:val="24"/>
                <w:lang w:eastAsia="ru-RU"/>
              </w:rPr>
            </w:pPr>
            <w:r w:rsidRPr="002D6A6D">
              <w:rPr>
                <w:rFonts w:ascii="Times New Roman" w:eastAsia="Times New Roman" w:hAnsi="Times New Roman" w:cs="Times New Roman"/>
                <w:color w:val="000000" w:themeColor="text1"/>
                <w:szCs w:val="24"/>
                <w:lang w:eastAsia="ru-RU"/>
              </w:rPr>
              <w:t xml:space="preserve">от </w:t>
            </w:r>
            <w:r w:rsidR="00895F6D">
              <w:rPr>
                <w:rFonts w:ascii="Times New Roman" w:eastAsia="Times New Roman" w:hAnsi="Times New Roman" w:cs="Times New Roman"/>
                <w:color w:val="000000" w:themeColor="text1"/>
                <w:szCs w:val="24"/>
                <w:lang w:eastAsia="ru-RU"/>
              </w:rPr>
              <w:t>29.06.2012</w:t>
            </w:r>
            <w:r w:rsidRPr="002D6A6D">
              <w:rPr>
                <w:rFonts w:ascii="Times New Roman" w:eastAsia="Times New Roman" w:hAnsi="Times New Roman" w:cs="Times New Roman"/>
                <w:color w:val="000000" w:themeColor="text1"/>
                <w:szCs w:val="24"/>
                <w:lang w:eastAsia="ru-RU"/>
              </w:rPr>
              <w:t xml:space="preserve"> года №</w:t>
            </w:r>
            <w:r w:rsidR="00895F6D">
              <w:rPr>
                <w:rFonts w:ascii="Times New Roman" w:eastAsia="Times New Roman" w:hAnsi="Times New Roman" w:cs="Times New Roman"/>
                <w:color w:val="000000" w:themeColor="text1"/>
                <w:szCs w:val="24"/>
                <w:lang w:eastAsia="ru-RU"/>
              </w:rPr>
              <w:t>34-178</w:t>
            </w:r>
            <w:r w:rsidR="00C50A20" w:rsidRPr="002D6A6D">
              <w:rPr>
                <w:rFonts w:ascii="Times New Roman" w:eastAsia="Times New Roman" w:hAnsi="Times New Roman" w:cs="Times New Roman"/>
                <w:color w:val="000000" w:themeColor="text1"/>
                <w:szCs w:val="24"/>
                <w:lang w:eastAsia="ru-RU"/>
              </w:rPr>
              <w:t xml:space="preserve"> «</w:t>
            </w:r>
            <w:r w:rsidRPr="002D6A6D">
              <w:rPr>
                <w:rFonts w:ascii="Times New Roman" w:eastAsia="Times New Roman" w:hAnsi="Times New Roman" w:cs="Times New Roman"/>
                <w:color w:val="000000" w:themeColor="text1"/>
                <w:szCs w:val="24"/>
                <w:lang w:eastAsia="ru-RU"/>
              </w:rPr>
              <w:t xml:space="preserve">Об утверждении Правил </w:t>
            </w:r>
            <w:r w:rsidR="00895F6D">
              <w:rPr>
                <w:rFonts w:ascii="Times New Roman" w:eastAsia="Times New Roman" w:hAnsi="Times New Roman" w:cs="Times New Roman"/>
                <w:color w:val="000000" w:themeColor="text1"/>
                <w:szCs w:val="24"/>
                <w:lang w:eastAsia="ru-RU"/>
              </w:rPr>
              <w:t xml:space="preserve">и норм </w:t>
            </w:r>
            <w:r w:rsidRPr="002D6A6D">
              <w:rPr>
                <w:rFonts w:ascii="Times New Roman" w:eastAsia="Times New Roman" w:hAnsi="Times New Roman" w:cs="Times New Roman"/>
                <w:color w:val="000000" w:themeColor="text1"/>
                <w:szCs w:val="24"/>
                <w:lang w:eastAsia="ru-RU"/>
              </w:rPr>
              <w:t>благоустройства</w:t>
            </w:r>
            <w:r w:rsidR="00895F6D">
              <w:rPr>
                <w:rFonts w:ascii="Times New Roman" w:eastAsia="Times New Roman" w:hAnsi="Times New Roman" w:cs="Times New Roman"/>
                <w:color w:val="000000" w:themeColor="text1"/>
                <w:szCs w:val="24"/>
                <w:lang w:eastAsia="ru-RU"/>
              </w:rPr>
              <w:t xml:space="preserve"> на</w:t>
            </w:r>
            <w:r w:rsidRPr="002D6A6D">
              <w:rPr>
                <w:rFonts w:ascii="Times New Roman" w:eastAsia="Times New Roman" w:hAnsi="Times New Roman" w:cs="Times New Roman"/>
                <w:color w:val="000000" w:themeColor="text1"/>
                <w:szCs w:val="24"/>
                <w:lang w:eastAsia="ru-RU"/>
              </w:rPr>
              <w:t xml:space="preserve"> территории </w:t>
            </w:r>
            <w:r w:rsidR="00895F6D">
              <w:rPr>
                <w:rFonts w:ascii="Times New Roman" w:eastAsia="Times New Roman" w:hAnsi="Times New Roman" w:cs="Times New Roman"/>
                <w:color w:val="000000" w:themeColor="text1"/>
                <w:szCs w:val="24"/>
                <w:lang w:eastAsia="ru-RU"/>
              </w:rPr>
              <w:t xml:space="preserve">муниципального образования </w:t>
            </w:r>
            <w:proofErr w:type="spellStart"/>
            <w:r w:rsidR="00895F6D">
              <w:rPr>
                <w:rFonts w:ascii="Times New Roman" w:eastAsia="Times New Roman" w:hAnsi="Times New Roman" w:cs="Times New Roman"/>
                <w:color w:val="000000" w:themeColor="text1"/>
                <w:szCs w:val="24"/>
                <w:lang w:eastAsia="ru-RU"/>
              </w:rPr>
              <w:t>Южно-Одоевское</w:t>
            </w:r>
            <w:proofErr w:type="spellEnd"/>
            <w:r w:rsidR="00895F6D">
              <w:rPr>
                <w:rFonts w:ascii="Times New Roman" w:eastAsia="Times New Roman" w:hAnsi="Times New Roman" w:cs="Times New Roman"/>
                <w:color w:val="000000" w:themeColor="text1"/>
                <w:szCs w:val="24"/>
                <w:lang w:eastAsia="ru-RU"/>
              </w:rPr>
              <w:t xml:space="preserve"> Одоевского района</w:t>
            </w:r>
            <w:r w:rsidR="00C50A20" w:rsidRPr="002D6A6D">
              <w:rPr>
                <w:rFonts w:ascii="Times New Roman" w:eastAsia="Times New Roman" w:hAnsi="Times New Roman" w:cs="Times New Roman"/>
                <w:color w:val="000000" w:themeColor="text1"/>
                <w:szCs w:val="24"/>
                <w:lang w:eastAsia="ru-RU"/>
              </w:rPr>
              <w:t>»</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25" w:type="dxa"/>
            <w:tcBorders>
              <w:top w:val="single" w:sz="4" w:space="0" w:color="auto"/>
              <w:left w:val="single" w:sz="4" w:space="0" w:color="auto"/>
              <w:bottom w:val="single" w:sz="4" w:space="0" w:color="auto"/>
              <w:right w:val="single" w:sz="4" w:space="0" w:color="auto"/>
            </w:tcBorders>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в полном объёме</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jc w:val="center"/>
              <w:rPr>
                <w:rFonts w:ascii="Times New Roman" w:eastAsia="Times New Roman" w:hAnsi="Times New Roman" w:cs="Times New Roman"/>
                <w:lang w:eastAsia="ru-RU"/>
              </w:rPr>
            </w:pPr>
            <w:r w:rsidRPr="00C50A20">
              <w:rPr>
                <w:rFonts w:ascii="Times New Roman" w:eastAsia="Times New Roman" w:hAnsi="Times New Roman" w:cs="Times New Roman"/>
                <w:lang w:eastAsia="ru-RU"/>
              </w:rPr>
              <w:t>-</w:t>
            </w:r>
          </w:p>
        </w:tc>
      </w:tr>
    </w:tbl>
    <w:p w:rsidR="00C50A20" w:rsidRPr="00C50A20" w:rsidRDefault="00C50A20" w:rsidP="00C50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42116A" w:rsidRDefault="00895F6D"/>
    <w:sectPr w:rsidR="0042116A" w:rsidSect="00C50A2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2E9"/>
    <w:rsid w:val="001E2C68"/>
    <w:rsid w:val="002D6A6D"/>
    <w:rsid w:val="003442E9"/>
    <w:rsid w:val="00895F6D"/>
    <w:rsid w:val="00C50A20"/>
    <w:rsid w:val="00E03F94"/>
    <w:rsid w:val="00F73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4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microsoft.com/office/2007/relationships/stylesWithEffects" Target="stylesWithEffects.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dc:creator>
  <cp:lastModifiedBy>АМО Юг</cp:lastModifiedBy>
  <cp:revision>2</cp:revision>
  <dcterms:created xsi:type="dcterms:W3CDTF">2022-09-30T11:03:00Z</dcterms:created>
  <dcterms:modified xsi:type="dcterms:W3CDTF">2022-09-30T11:03:00Z</dcterms:modified>
</cp:coreProperties>
</file>